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273E6">
      <w:pPr>
        <w:jc w:val="center"/>
        <w:rPr>
          <w:rFonts w:ascii="微软雅黑" w:hAnsi="微软雅黑" w:eastAsia="微软雅黑"/>
          <w:color w:val="136DA3"/>
          <w:sz w:val="42"/>
          <w:szCs w:val="42"/>
        </w:rPr>
      </w:pPr>
      <w:r>
        <w:rPr>
          <w:rFonts w:hint="eastAsia" w:ascii="微软雅黑" w:hAnsi="微软雅黑" w:eastAsia="微软雅黑"/>
          <w:color w:val="136DA3"/>
          <w:sz w:val="42"/>
          <w:szCs w:val="42"/>
        </w:rPr>
        <w:t>关于更新SMO公司名单的通知</w:t>
      </w:r>
    </w:p>
    <w:p w14:paraId="59E43463">
      <w:pPr>
        <w:rPr>
          <w:rFonts w:ascii="微软雅黑" w:hAnsi="微软雅黑" w:eastAsia="微软雅黑"/>
          <w:color w:val="136DA3"/>
          <w:sz w:val="42"/>
          <w:szCs w:val="42"/>
        </w:rPr>
      </w:pPr>
    </w:p>
    <w:p w14:paraId="5276AF88">
      <w:pPr>
        <w:pStyle w:val="4"/>
        <w:spacing w:before="0" w:beforeAutospacing="0" w:after="0" w:afterAutospacing="0"/>
        <w:ind w:firstLine="640" w:firstLineChars="200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555555"/>
          <w:sz w:val="32"/>
          <w:szCs w:val="32"/>
        </w:rPr>
        <w:t>202</w:t>
      </w:r>
      <w:r>
        <w:rPr>
          <w:rFonts w:hint="eastAsia"/>
          <w:color w:val="555555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/>
          <w:color w:val="555555"/>
          <w:sz w:val="32"/>
          <w:szCs w:val="32"/>
        </w:rPr>
        <w:t>年8月1日，药物临床试验机构对优选的SMO公司名单进行了更新，今后请参照名单中</w:t>
      </w:r>
      <w:r>
        <w:rPr>
          <w:rFonts w:hint="eastAsia"/>
          <w:color w:val="555555"/>
          <w:sz w:val="30"/>
          <w:szCs w:val="30"/>
        </w:rPr>
        <w:t>的公司进行选择。</w:t>
      </w:r>
    </w:p>
    <w:p w14:paraId="4633C8FC">
      <w:pPr>
        <w:pStyle w:val="4"/>
        <w:spacing w:before="0" w:beforeAutospacing="0" w:after="0" w:afterAutospacing="0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555555"/>
          <w:sz w:val="21"/>
          <w:szCs w:val="21"/>
        </w:rPr>
        <w:t> </w:t>
      </w:r>
      <w:r>
        <w:rPr>
          <w:rFonts w:hint="eastAsia" w:ascii="微软雅黑" w:hAnsi="微软雅黑" w:eastAsia="微软雅黑"/>
          <w:color w:val="555555"/>
          <w:sz w:val="21"/>
          <w:szCs w:val="21"/>
        </w:rPr>
        <w:t xml:space="preserve">    </w:t>
      </w:r>
      <w:r>
        <w:rPr>
          <w:rFonts w:hint="eastAsia"/>
          <w:color w:val="555555"/>
          <w:sz w:val="32"/>
          <w:szCs w:val="32"/>
        </w:rPr>
        <w:t>具体名单如下：</w:t>
      </w:r>
    </w:p>
    <w:p w14:paraId="77227977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    1、杭州思默医药科技有限公司</w:t>
      </w:r>
    </w:p>
    <w:p w14:paraId="070951B7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   2、上海津石医药科技有限公司</w:t>
      </w:r>
    </w:p>
    <w:p w14:paraId="6B3773AE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   3、普蕊斯（上海）医药科技开发股份有限公司</w:t>
      </w:r>
    </w:p>
    <w:p w14:paraId="35FAB4C3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   4、比逊（上海）医疗科技有限公司</w:t>
      </w:r>
    </w:p>
    <w:p w14:paraId="17C485AB">
      <w:pPr>
        <w:pStyle w:val="4"/>
        <w:spacing w:before="0" w:beforeAutospacing="0" w:after="0" w:afterAutospacing="0" w:line="360" w:lineRule="atLeast"/>
        <w:jc w:val="both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   5、北京联斯达医药科技发展有限公司</w:t>
      </w:r>
    </w:p>
    <w:p w14:paraId="53780A3E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   </w:t>
      </w:r>
    </w:p>
    <w:p w14:paraId="16736021">
      <w:pPr>
        <w:pStyle w:val="4"/>
        <w:spacing w:before="0" w:beforeAutospacing="0" w:after="0" w:afterAutospacing="0" w:line="360" w:lineRule="atLeast"/>
        <w:jc w:val="both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555555"/>
          <w:sz w:val="21"/>
          <w:szCs w:val="21"/>
        </w:rPr>
        <w:t> </w:t>
      </w:r>
    </w:p>
    <w:p w14:paraId="3F49EC0F">
      <w:pPr>
        <w:pStyle w:val="4"/>
        <w:spacing w:before="0" w:beforeAutospacing="0" w:after="0" w:afterAutospacing="0" w:line="360" w:lineRule="atLeast"/>
        <w:jc w:val="right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                                                              药物临床试验机构办公室</w:t>
      </w:r>
    </w:p>
    <w:p w14:paraId="70CD7244">
      <w:pPr>
        <w:pStyle w:val="4"/>
        <w:spacing w:before="0" w:beforeAutospacing="0" w:after="0" w:afterAutospacing="0" w:line="360" w:lineRule="atLeast"/>
        <w:ind w:right="640"/>
        <w:jc w:val="right"/>
        <w:rPr>
          <w:rFonts w:ascii="微软雅黑" w:hAnsi="微软雅黑" w:eastAsia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202</w:t>
      </w:r>
      <w:r>
        <w:rPr>
          <w:rFonts w:hint="eastAsia"/>
          <w:color w:val="000000"/>
          <w:sz w:val="32"/>
          <w:szCs w:val="32"/>
          <w:lang w:val="en-US" w:eastAsia="zh-CN"/>
        </w:rPr>
        <w:t>6</w:t>
      </w:r>
      <w:r>
        <w:rPr>
          <w:rFonts w:hint="eastAsia"/>
          <w:color w:val="000000"/>
          <w:sz w:val="32"/>
          <w:szCs w:val="32"/>
        </w:rPr>
        <w:t>年8月1日</w:t>
      </w:r>
    </w:p>
    <w:p w14:paraId="0A2B8C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FE5"/>
    <w:rsid w:val="00534FE5"/>
    <w:rsid w:val="008D0FD4"/>
    <w:rsid w:val="00B40C86"/>
    <w:rsid w:val="00B814D4"/>
    <w:rsid w:val="00C12447"/>
    <w:rsid w:val="00D57DB8"/>
    <w:rsid w:val="00DC777D"/>
    <w:rsid w:val="00E94406"/>
    <w:rsid w:val="00F236E8"/>
    <w:rsid w:val="2EC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174</Characters>
  <Lines>1</Lines>
  <Paragraphs>1</Paragraphs>
  <TotalTime>26</TotalTime>
  <ScaleCrop>false</ScaleCrop>
  <LinksUpToDate>false</LinksUpToDate>
  <CharactersWithSpaces>261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2022-08-08T07:04:00Z</dcterms:created>
  <dc:creator>nyfy</dc:creator>
  <cp:lastModifiedBy>LINLING　༽</cp:lastModifiedBy>
  <dcterms:modified xsi:type="dcterms:W3CDTF">2026-08-03T00:41:25Z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eyJoZGlkIjoiZTBiNTRjYjNmM2MzYWM5MGYwYTFmNjgxZWRiZTIxNDQiLCJ1c2VySWQiOiI2OTYzNDY4MjMifQ==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83AEA96B3A4C46CE8CEEE9C6CC457DA1_13</vt:lpwstr>
  </property>
</Properties>
</file>