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FAE7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附件：采购需求附件</w:t>
      </w:r>
    </w:p>
    <w:p w14:paraId="25FFACA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试剂耗材部分</w:t>
      </w:r>
    </w:p>
    <w:tbl>
      <w:tblPr>
        <w:tblStyle w:val="5"/>
        <w:tblW w:w="49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394"/>
        <w:gridCol w:w="1892"/>
        <w:gridCol w:w="859"/>
        <w:gridCol w:w="1295"/>
        <w:gridCol w:w="955"/>
        <w:gridCol w:w="739"/>
      </w:tblGrid>
      <w:tr w14:paraId="6172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344" w:type="dxa"/>
            <w:shd w:val="clear" w:color="auto" w:fill="auto"/>
            <w:noWrap w:val="0"/>
            <w:vAlign w:val="center"/>
          </w:tcPr>
          <w:p w14:paraId="1E1648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394" w:type="dxa"/>
            <w:shd w:val="clear" w:color="auto" w:fill="FFFFFF"/>
            <w:noWrap w:val="0"/>
            <w:vAlign w:val="center"/>
          </w:tcPr>
          <w:p w14:paraId="4294D6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检验项目</w:t>
            </w:r>
          </w:p>
        </w:tc>
        <w:tc>
          <w:tcPr>
            <w:tcW w:w="1892" w:type="dxa"/>
            <w:shd w:val="clear" w:color="auto" w:fill="auto"/>
            <w:noWrap w:val="0"/>
            <w:vAlign w:val="center"/>
          </w:tcPr>
          <w:p w14:paraId="7A951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试剂名称</w:t>
            </w:r>
          </w:p>
        </w:tc>
        <w:tc>
          <w:tcPr>
            <w:tcW w:w="859" w:type="dxa"/>
            <w:shd w:val="clear" w:color="auto" w:fill="FFFFFF"/>
            <w:noWrap w:val="0"/>
            <w:vAlign w:val="center"/>
          </w:tcPr>
          <w:p w14:paraId="0588D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是否允许进口</w:t>
            </w:r>
          </w:p>
        </w:tc>
        <w:tc>
          <w:tcPr>
            <w:tcW w:w="1295" w:type="dxa"/>
            <w:shd w:val="clear" w:color="auto" w:fill="FFFFFF"/>
            <w:noWrap w:val="0"/>
            <w:vAlign w:val="center"/>
          </w:tcPr>
          <w:p w14:paraId="0A5CD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规格</w:t>
            </w:r>
          </w:p>
        </w:tc>
        <w:tc>
          <w:tcPr>
            <w:tcW w:w="955" w:type="dxa"/>
            <w:shd w:val="clear" w:color="auto" w:fill="FFFFFF"/>
            <w:noWrap w:val="0"/>
            <w:vAlign w:val="center"/>
          </w:tcPr>
          <w:p w14:paraId="0B4FF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型号</w:t>
            </w:r>
          </w:p>
        </w:tc>
        <w:tc>
          <w:tcPr>
            <w:tcW w:w="739" w:type="dxa"/>
            <w:shd w:val="clear" w:color="auto" w:fill="FFFFFF"/>
            <w:noWrap w:val="0"/>
            <w:vAlign w:val="center"/>
          </w:tcPr>
          <w:p w14:paraId="0EF817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7139D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344" w:type="dxa"/>
            <w:shd w:val="clear" w:color="auto" w:fill="auto"/>
            <w:noWrap w:val="0"/>
            <w:vAlign w:val="center"/>
          </w:tcPr>
          <w:p w14:paraId="480A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94" w:type="dxa"/>
            <w:vMerge w:val="restart"/>
            <w:shd w:val="clear" w:color="auto" w:fill="FFFFFF"/>
            <w:noWrap w:val="0"/>
            <w:vAlign w:val="center"/>
          </w:tcPr>
          <w:p w14:paraId="0AC0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白带分泌物检查</w:t>
            </w:r>
          </w:p>
        </w:tc>
        <w:tc>
          <w:tcPr>
            <w:tcW w:w="1892" w:type="dxa"/>
            <w:shd w:val="clear" w:color="auto" w:fill="auto"/>
            <w:noWrap w:val="0"/>
            <w:vAlign w:val="center"/>
          </w:tcPr>
          <w:p w14:paraId="3FA2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阴道炎八联检试剂盒（酶法检测法）</w:t>
            </w:r>
          </w:p>
        </w:tc>
        <w:tc>
          <w:tcPr>
            <w:tcW w:w="859" w:type="dxa"/>
            <w:shd w:val="clear" w:color="auto" w:fill="FFFFFF"/>
            <w:noWrap w:val="0"/>
            <w:vAlign w:val="center"/>
          </w:tcPr>
          <w:p w14:paraId="03D0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95" w:type="dxa"/>
            <w:shd w:val="clear" w:color="auto" w:fill="FFFFFF"/>
            <w:noWrap w:val="0"/>
            <w:vAlign w:val="center"/>
          </w:tcPr>
          <w:p w14:paraId="0E63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955" w:type="dxa"/>
            <w:shd w:val="clear" w:color="auto" w:fill="FFFFFF"/>
            <w:noWrap w:val="0"/>
            <w:vAlign w:val="center"/>
          </w:tcPr>
          <w:p w14:paraId="43F9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shd w:val="clear" w:color="auto" w:fill="FFFFFF"/>
            <w:noWrap w:val="0"/>
            <w:vAlign w:val="center"/>
          </w:tcPr>
          <w:p w14:paraId="0D83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0A72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344" w:type="dxa"/>
            <w:shd w:val="clear" w:color="auto" w:fill="auto"/>
            <w:noWrap w:val="0"/>
            <w:vAlign w:val="center"/>
          </w:tcPr>
          <w:p w14:paraId="0078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94" w:type="dxa"/>
            <w:vMerge w:val="continue"/>
            <w:shd w:val="clear" w:color="auto" w:fill="FFFFFF"/>
            <w:noWrap w:val="0"/>
            <w:vAlign w:val="center"/>
          </w:tcPr>
          <w:p w14:paraId="6821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1892" w:type="dxa"/>
            <w:shd w:val="clear" w:color="auto" w:fill="auto"/>
            <w:noWrap w:val="0"/>
            <w:vAlign w:val="center"/>
          </w:tcPr>
          <w:p w14:paraId="5175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体液标本专用检测玻片</w:t>
            </w:r>
          </w:p>
        </w:tc>
        <w:tc>
          <w:tcPr>
            <w:tcW w:w="859" w:type="dxa"/>
            <w:shd w:val="clear" w:color="auto" w:fill="FFFFFF"/>
            <w:noWrap w:val="0"/>
            <w:vAlign w:val="center"/>
          </w:tcPr>
          <w:p w14:paraId="3ADC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95" w:type="dxa"/>
            <w:shd w:val="clear" w:color="auto" w:fill="FFFFFF"/>
            <w:noWrap w:val="0"/>
            <w:vAlign w:val="center"/>
          </w:tcPr>
          <w:p w14:paraId="71DC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60人份/盒</w:t>
            </w:r>
          </w:p>
        </w:tc>
        <w:tc>
          <w:tcPr>
            <w:tcW w:w="955" w:type="dxa"/>
            <w:shd w:val="clear" w:color="auto" w:fill="FFFFFF"/>
            <w:noWrap w:val="0"/>
            <w:vAlign w:val="center"/>
          </w:tcPr>
          <w:p w14:paraId="237B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shd w:val="clear" w:color="auto" w:fill="FFFFFF"/>
            <w:noWrap w:val="0"/>
            <w:vAlign w:val="center"/>
          </w:tcPr>
          <w:p w14:paraId="489D8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8379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344" w:type="dxa"/>
            <w:shd w:val="clear" w:color="auto" w:fill="auto"/>
            <w:noWrap w:val="0"/>
            <w:vAlign w:val="center"/>
          </w:tcPr>
          <w:p w14:paraId="1A35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94" w:type="dxa"/>
            <w:vMerge w:val="continue"/>
            <w:shd w:val="clear" w:color="auto" w:fill="FFFFFF"/>
            <w:noWrap w:val="0"/>
            <w:vAlign w:val="center"/>
          </w:tcPr>
          <w:p w14:paraId="1ACD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Cs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1892" w:type="dxa"/>
            <w:shd w:val="clear" w:color="auto" w:fill="auto"/>
            <w:noWrap w:val="0"/>
            <w:vAlign w:val="center"/>
          </w:tcPr>
          <w:p w14:paraId="5CAB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清洗液</w:t>
            </w:r>
          </w:p>
        </w:tc>
        <w:tc>
          <w:tcPr>
            <w:tcW w:w="859" w:type="dxa"/>
            <w:shd w:val="clear" w:color="auto" w:fill="FFFFFF"/>
            <w:noWrap w:val="0"/>
            <w:vAlign w:val="center"/>
          </w:tcPr>
          <w:p w14:paraId="3BA8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95" w:type="dxa"/>
            <w:shd w:val="clear" w:color="auto" w:fill="FFFFFF"/>
            <w:noWrap w:val="0"/>
            <w:vAlign w:val="center"/>
          </w:tcPr>
          <w:p w14:paraId="1E05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5L/桶</w:t>
            </w:r>
          </w:p>
        </w:tc>
        <w:tc>
          <w:tcPr>
            <w:tcW w:w="955" w:type="dxa"/>
            <w:shd w:val="clear" w:color="auto" w:fill="FFFFFF"/>
            <w:noWrap w:val="0"/>
            <w:vAlign w:val="center"/>
          </w:tcPr>
          <w:p w14:paraId="5608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39" w:type="dxa"/>
            <w:shd w:val="clear" w:color="auto" w:fill="FFFFFF"/>
            <w:noWrap w:val="0"/>
            <w:vAlign w:val="center"/>
          </w:tcPr>
          <w:p w14:paraId="76E1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7C0C0AA4">
      <w:pPr>
        <w:rPr>
          <w:rFonts w:hint="eastAsia" w:ascii="仿宋" w:hAnsi="仿宋" w:eastAsia="仿宋" w:cs="仿宋"/>
          <w:b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kern w:val="2"/>
          <w:sz w:val="32"/>
          <w:szCs w:val="32"/>
          <w:highlight w:val="none"/>
          <w:lang w:val="en-US" w:eastAsia="zh-CN" w:bidi="ar-SA"/>
        </w:rPr>
        <w:t>设备租赁部分</w:t>
      </w:r>
    </w:p>
    <w:tbl>
      <w:tblPr>
        <w:tblStyle w:val="5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356"/>
        <w:gridCol w:w="903"/>
        <w:gridCol w:w="1224"/>
        <w:gridCol w:w="1014"/>
        <w:gridCol w:w="1386"/>
        <w:gridCol w:w="1141"/>
        <w:gridCol w:w="1045"/>
      </w:tblGrid>
      <w:tr w14:paraId="24035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03" w:type="dxa"/>
            <w:vMerge w:val="restart"/>
            <w:shd w:val="clear" w:color="auto" w:fill="auto"/>
            <w:vAlign w:val="center"/>
          </w:tcPr>
          <w:p w14:paraId="7348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56" w:type="dxa"/>
            <w:vMerge w:val="restart"/>
            <w:shd w:val="clear" w:color="auto" w:fill="auto"/>
            <w:vAlign w:val="center"/>
          </w:tcPr>
          <w:p w14:paraId="288B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14:paraId="5892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 w14:paraId="3E2B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是否允许进口</w:t>
            </w:r>
          </w:p>
        </w:tc>
        <w:tc>
          <w:tcPr>
            <w:tcW w:w="1014" w:type="dxa"/>
            <w:vMerge w:val="restart"/>
            <w:shd w:val="clear" w:color="auto" w:fill="auto"/>
            <w:vAlign w:val="center"/>
          </w:tcPr>
          <w:p w14:paraId="1E1F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6A91A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金额</w:t>
            </w:r>
          </w:p>
        </w:tc>
        <w:tc>
          <w:tcPr>
            <w:tcW w:w="1141" w:type="dxa"/>
            <w:vMerge w:val="restart"/>
            <w:shd w:val="clear" w:color="auto" w:fill="auto"/>
            <w:vAlign w:val="center"/>
          </w:tcPr>
          <w:p w14:paraId="3B65A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045" w:type="dxa"/>
            <w:vMerge w:val="restart"/>
            <w:shd w:val="clear" w:color="auto" w:fill="auto"/>
            <w:vAlign w:val="center"/>
          </w:tcPr>
          <w:p w14:paraId="259B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注册证编号</w:t>
            </w:r>
          </w:p>
        </w:tc>
      </w:tr>
      <w:tr w14:paraId="1CF1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3" w:type="dxa"/>
            <w:vMerge w:val="continue"/>
            <w:shd w:val="clear" w:color="auto" w:fill="auto"/>
            <w:vAlign w:val="center"/>
          </w:tcPr>
          <w:p w14:paraId="59A7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56" w:type="dxa"/>
            <w:vMerge w:val="continue"/>
            <w:shd w:val="clear" w:color="auto" w:fill="auto"/>
            <w:vAlign w:val="center"/>
          </w:tcPr>
          <w:p w14:paraId="61E0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903" w:type="dxa"/>
            <w:vMerge w:val="continue"/>
            <w:shd w:val="clear" w:color="auto" w:fill="auto"/>
            <w:vAlign w:val="center"/>
          </w:tcPr>
          <w:p w14:paraId="3C8E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vMerge w:val="continue"/>
            <w:shd w:val="clear" w:color="auto" w:fill="auto"/>
            <w:vAlign w:val="center"/>
          </w:tcPr>
          <w:p w14:paraId="45D9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14" w:type="dxa"/>
            <w:vMerge w:val="continue"/>
            <w:shd w:val="clear" w:color="auto" w:fill="auto"/>
            <w:vAlign w:val="center"/>
          </w:tcPr>
          <w:p w14:paraId="48A8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629F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（元/年）</w:t>
            </w:r>
          </w:p>
        </w:tc>
        <w:tc>
          <w:tcPr>
            <w:tcW w:w="1141" w:type="dxa"/>
            <w:vMerge w:val="continue"/>
            <w:shd w:val="clear" w:color="auto" w:fill="auto"/>
            <w:vAlign w:val="center"/>
          </w:tcPr>
          <w:p w14:paraId="227D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45" w:type="dxa"/>
            <w:vMerge w:val="continue"/>
            <w:shd w:val="clear" w:color="auto" w:fill="auto"/>
            <w:vAlign w:val="center"/>
          </w:tcPr>
          <w:p w14:paraId="5207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BF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803" w:type="dxa"/>
            <w:shd w:val="clear" w:color="auto" w:fill="auto"/>
            <w:vAlign w:val="center"/>
          </w:tcPr>
          <w:p w14:paraId="4900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CAFA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分泌物分析工作站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08E5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14:paraId="2EF7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549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14:paraId="0BBD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9000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3DB7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以实际发生为准</w:t>
            </w:r>
          </w:p>
        </w:tc>
        <w:tc>
          <w:tcPr>
            <w:tcW w:w="1045" w:type="dxa"/>
            <w:shd w:val="clear" w:color="auto" w:fill="auto"/>
            <w:vAlign w:val="center"/>
          </w:tcPr>
          <w:p w14:paraId="39DD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6D56979">
      <w:pPr>
        <w:rPr>
          <w:rFonts w:hint="default" w:ascii="仿宋" w:hAnsi="仿宋" w:eastAsia="仿宋" w:cs="仿宋"/>
          <w:b/>
          <w:kern w:val="2"/>
          <w:sz w:val="32"/>
          <w:szCs w:val="32"/>
          <w:highlight w:val="none"/>
          <w:lang w:val="en-US" w:eastAsia="zh-CN" w:bidi="ar-SA"/>
        </w:rPr>
      </w:pPr>
    </w:p>
    <w:p w14:paraId="3959224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  <w:t>注：其他具体内容详见综合评比文件。</w:t>
      </w:r>
    </w:p>
    <w:p w14:paraId="289DDE0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A603F7"/>
    <w:rsid w:val="63A6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240" w:beforeAutospacing="0" w:after="60" w:afterAutospacing="0"/>
      <w:ind w:left="0" w:right="0"/>
      <w:jc w:val="center"/>
      <w:outlineLvl w:val="0"/>
    </w:pPr>
    <w:rPr>
      <w:rFonts w:ascii="Cambria" w:hAnsi="Cambria" w:eastAsia="Cambria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2025-06-24T03:38:00Z</dcterms:created>
  <dc:creator>Waste.</dc:creator>
  <cp:lastModifiedBy>Waste.</cp:lastModifiedBy>
  <dcterms:modified xsi:type="dcterms:W3CDTF">2025-06-24T03:39:22Z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68B97D1AC6824A84B4283FA2A454BDF9_11</vt:lpwstr>
  </property>
  <property fmtid="{D5CDD505-2E9C-101B-9397-08002B2CF9AE}" pid="4" name="KSOTemplateDocerSaveRecord">
    <vt:lpwstr>eyJoZGlkIjoiMGQwNDE1Njk5OTI1ZjgwOWFmNjFlNWZmNThhN2NhOTIiLCJ1c2VySWQiOiI0MDE4MDA2OTAifQ==</vt:lpwstr>
  </property>
</Properties>
</file>