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14F0F" w14:textId="77777777" w:rsidR="0023587F" w:rsidRDefault="0023587F" w:rsidP="0023587F">
      <w:pPr>
        <w:spacing w:line="44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</w:p>
    <w:p w14:paraId="7CF2BAE7" w14:textId="77777777" w:rsidR="0023587F" w:rsidRDefault="0023587F" w:rsidP="0023587F">
      <w:pPr>
        <w:spacing w:line="360" w:lineRule="auto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宁夏医科大学总医院进修培训人员管理协议书</w:t>
      </w:r>
    </w:p>
    <w:p w14:paraId="06F92290" w14:textId="77777777" w:rsidR="0023587F" w:rsidRDefault="0023587F" w:rsidP="0023587F">
      <w:pPr>
        <w:spacing w:line="300" w:lineRule="atLeast"/>
        <w:rPr>
          <w:szCs w:val="21"/>
        </w:rPr>
      </w:pPr>
      <w:r>
        <w:rPr>
          <w:rFonts w:hint="eastAsia"/>
          <w:szCs w:val="21"/>
        </w:rPr>
        <w:t>一、报到制度</w:t>
      </w:r>
    </w:p>
    <w:p w14:paraId="1EAF9E7E" w14:textId="77777777" w:rsidR="0023587F" w:rsidRDefault="0023587F" w:rsidP="0023587F">
      <w:pPr>
        <w:pStyle w:val="a8"/>
        <w:spacing w:line="300" w:lineRule="atLeast"/>
        <w:ind w:firstLine="473"/>
        <w:rPr>
          <w:sz w:val="21"/>
          <w:szCs w:val="21"/>
        </w:rPr>
      </w:pPr>
      <w:r>
        <w:rPr>
          <w:rFonts w:hint="eastAsia"/>
          <w:sz w:val="21"/>
          <w:szCs w:val="21"/>
        </w:rPr>
        <w:t>进修人员应按规定日期，凭入学通知报到，逾期不报到者不保留进修名额，选送单位不可任意更换进修人员，否则取消进修资格。特殊情况不能按期报到者，选送单位需及时书面告知我院医务处。</w:t>
      </w:r>
    </w:p>
    <w:p w14:paraId="526019BF" w14:textId="77777777" w:rsidR="0023587F" w:rsidRDefault="0023587F" w:rsidP="0023587F">
      <w:pPr>
        <w:spacing w:line="300" w:lineRule="atLeast"/>
        <w:rPr>
          <w:szCs w:val="21"/>
        </w:rPr>
      </w:pPr>
      <w:r>
        <w:rPr>
          <w:rFonts w:hint="eastAsia"/>
          <w:szCs w:val="21"/>
        </w:rPr>
        <w:t>二、学习管理制度</w:t>
      </w:r>
    </w:p>
    <w:p w14:paraId="4BC88349" w14:textId="77777777" w:rsidR="0023587F" w:rsidRDefault="0023587F" w:rsidP="0023587F">
      <w:pPr>
        <w:spacing w:line="300" w:lineRule="atLeast"/>
        <w:ind w:firstLineChars="200" w:firstLine="420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、进修人员要严格遵守国家的法律、法规和我院各项规章制度，服从领导，遵守纪律，坚守工作岗位，树立良好的医德医风，全心全意为病人服务。</w:t>
      </w:r>
    </w:p>
    <w:p w14:paraId="66616B9F" w14:textId="77777777" w:rsidR="0023587F" w:rsidRDefault="0023587F" w:rsidP="0023587F">
      <w:pPr>
        <w:spacing w:line="300" w:lineRule="atLeast"/>
        <w:ind w:firstLineChars="200" w:firstLine="420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、进修人员要明确学习目的，尊敬老师，虚心请教，正确处理服务与提高，理论与实践的关系。</w:t>
      </w:r>
    </w:p>
    <w:p w14:paraId="426AA660" w14:textId="77777777" w:rsidR="0023587F" w:rsidRDefault="0023587F" w:rsidP="0023587F">
      <w:pPr>
        <w:spacing w:line="300" w:lineRule="atLeast"/>
        <w:ind w:firstLineChars="200" w:firstLine="420"/>
        <w:rPr>
          <w:rFonts w:hint="eastAsia"/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、进修人员要严格执行我院《进修人员岗前培训制度》。</w:t>
      </w:r>
    </w:p>
    <w:p w14:paraId="107D9522" w14:textId="77777777" w:rsidR="0023587F" w:rsidRDefault="0023587F" w:rsidP="0023587F">
      <w:pPr>
        <w:spacing w:line="300" w:lineRule="atLeast"/>
        <w:ind w:firstLineChars="200" w:firstLine="420"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、进修人员要爱护国家财产和科技材料，不得擅自拿走我院图书、病历、</w:t>
      </w:r>
      <w:r>
        <w:rPr>
          <w:szCs w:val="21"/>
        </w:rPr>
        <w:t>X</w:t>
      </w:r>
      <w:r>
        <w:rPr>
          <w:rFonts w:hint="eastAsia"/>
          <w:szCs w:val="21"/>
        </w:rPr>
        <w:t>光片等资料和标本。如损坏物品和器械，按有关规定由个人赔偿。违反此项规定者，终止进修资格。</w:t>
      </w:r>
    </w:p>
    <w:p w14:paraId="3CCEEE2D" w14:textId="77777777" w:rsidR="0023587F" w:rsidRDefault="0023587F" w:rsidP="0023587F">
      <w:pPr>
        <w:spacing w:line="300" w:lineRule="atLeast"/>
        <w:ind w:firstLineChars="200" w:firstLine="420"/>
        <w:rPr>
          <w:szCs w:val="21"/>
        </w:rPr>
      </w:pPr>
      <w:r>
        <w:rPr>
          <w:szCs w:val="21"/>
        </w:rPr>
        <w:t>5</w:t>
      </w:r>
      <w:r>
        <w:rPr>
          <w:rFonts w:hint="eastAsia"/>
          <w:szCs w:val="21"/>
        </w:rPr>
        <w:t>、进修专业和期限按原计划进行，中途不予更改。大内科、大外科轮转计划由医务处安排，转换科室时须到医务处办理手续，不得私自更换科室，违反规定者，终止进修资格。</w:t>
      </w:r>
    </w:p>
    <w:p w14:paraId="6994105B" w14:textId="77777777" w:rsidR="0023587F" w:rsidRDefault="0023587F" w:rsidP="0023587F">
      <w:pPr>
        <w:spacing w:line="300" w:lineRule="atLeast"/>
        <w:ind w:firstLineChars="200" w:firstLine="420"/>
        <w:rPr>
          <w:szCs w:val="21"/>
        </w:rPr>
      </w:pPr>
      <w:r>
        <w:rPr>
          <w:szCs w:val="21"/>
        </w:rPr>
        <w:t>6</w:t>
      </w:r>
      <w:r>
        <w:rPr>
          <w:rFonts w:hint="eastAsia"/>
          <w:szCs w:val="21"/>
        </w:rPr>
        <w:t>、进修期间的业务学习、工作分配等均在医务处统一安排下，由所在科室具体负责。需完成我院门、急诊的多项医疗工作，参加一线值班，接收并管理病人，认真书写病历。对病人要体现爱心、细心、耐心，不能以任何理由与其家属发生争执。</w:t>
      </w:r>
    </w:p>
    <w:p w14:paraId="7044755B" w14:textId="77777777" w:rsidR="0023587F" w:rsidRDefault="0023587F" w:rsidP="0023587F">
      <w:pPr>
        <w:spacing w:line="30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、来院进修人员必须严格要求自己，注重个人的医德医风及仪表，均要佩戴胸卡（我院统一制作），工作服要洁白、整齐，无原单位标志。</w:t>
      </w:r>
    </w:p>
    <w:p w14:paraId="0D571F65" w14:textId="77777777" w:rsidR="0023587F" w:rsidRDefault="0023587F" w:rsidP="0023587F">
      <w:pPr>
        <w:spacing w:line="300" w:lineRule="atLeast"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、进修人员在进修结束前三天，方可办理离院手续。</w:t>
      </w:r>
    </w:p>
    <w:p w14:paraId="625C1891" w14:textId="77777777" w:rsidR="0023587F" w:rsidRDefault="0023587F" w:rsidP="0023587F">
      <w:pPr>
        <w:spacing w:line="30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、进修人员提前终止进修，费用不退。</w:t>
      </w:r>
    </w:p>
    <w:p w14:paraId="02275955" w14:textId="77777777" w:rsidR="0023587F" w:rsidRDefault="0023587F" w:rsidP="0023587F">
      <w:pPr>
        <w:spacing w:line="300" w:lineRule="atLeast"/>
        <w:rPr>
          <w:b/>
          <w:szCs w:val="21"/>
        </w:rPr>
      </w:pPr>
      <w:r>
        <w:rPr>
          <w:rFonts w:hint="eastAsia"/>
          <w:b/>
          <w:szCs w:val="21"/>
        </w:rPr>
        <w:t>三、请假制度</w:t>
      </w:r>
    </w:p>
    <w:p w14:paraId="3A9ABF83" w14:textId="77777777" w:rsidR="0023587F" w:rsidRDefault="0023587F" w:rsidP="0023587F">
      <w:pPr>
        <w:spacing w:line="300" w:lineRule="atLeast"/>
        <w:ind w:firstLineChars="196" w:firstLine="413"/>
        <w:rPr>
          <w:b/>
          <w:szCs w:val="21"/>
        </w:rPr>
      </w:pPr>
      <w:r>
        <w:rPr>
          <w:b/>
          <w:szCs w:val="21"/>
        </w:rPr>
        <w:t>1</w:t>
      </w:r>
      <w:r>
        <w:rPr>
          <w:rFonts w:hint="eastAsia"/>
          <w:b/>
          <w:szCs w:val="21"/>
        </w:rPr>
        <w:t>、进修期间有必须请假之事，如晋升、参加各种学习班、婚育、分配住房等，请改期进修。选送单位须全面考虑派出进修人员的业务及身体等情况，协同我院共同做好进修生的管理工作。</w:t>
      </w:r>
    </w:p>
    <w:p w14:paraId="5DB1CFD2" w14:textId="77777777" w:rsidR="0023587F" w:rsidRDefault="0023587F" w:rsidP="0023587F">
      <w:pPr>
        <w:spacing w:line="300" w:lineRule="atLeast"/>
        <w:ind w:firstLineChars="196" w:firstLine="413"/>
        <w:rPr>
          <w:b/>
          <w:szCs w:val="21"/>
        </w:rPr>
      </w:pP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、进修人员请假</w:t>
      </w:r>
      <w:r>
        <w:rPr>
          <w:b/>
          <w:szCs w:val="21"/>
        </w:rPr>
        <w:t>3</w:t>
      </w:r>
      <w:r>
        <w:rPr>
          <w:rFonts w:hint="eastAsia"/>
          <w:b/>
          <w:szCs w:val="21"/>
        </w:rPr>
        <w:t>天以内由所在科室负责人批准，</w:t>
      </w:r>
      <w:r>
        <w:rPr>
          <w:b/>
          <w:szCs w:val="21"/>
        </w:rPr>
        <w:t>3</w:t>
      </w:r>
      <w:r>
        <w:rPr>
          <w:rFonts w:hint="eastAsia"/>
          <w:b/>
          <w:szCs w:val="21"/>
        </w:rPr>
        <w:t>天以上经科室批准后，报医务处审核备案。</w:t>
      </w:r>
    </w:p>
    <w:p w14:paraId="097E83DC" w14:textId="77777777" w:rsidR="0023587F" w:rsidRDefault="0023587F" w:rsidP="0023587F">
      <w:pPr>
        <w:spacing w:line="300" w:lineRule="atLeast"/>
        <w:ind w:firstLineChars="196" w:firstLine="413"/>
        <w:rPr>
          <w:b/>
          <w:szCs w:val="21"/>
        </w:rPr>
      </w:pP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、进修期间不安排探亲假，不准请事假，如确有特殊情况，必须由原单位来公函说明理由，且不得超过</w:t>
      </w:r>
      <w:r>
        <w:rPr>
          <w:b/>
          <w:szCs w:val="21"/>
        </w:rPr>
        <w:t>2</w:t>
      </w:r>
      <w:r>
        <w:rPr>
          <w:rFonts w:hint="eastAsia"/>
          <w:b/>
          <w:szCs w:val="21"/>
        </w:rPr>
        <w:t>周。</w:t>
      </w:r>
    </w:p>
    <w:p w14:paraId="559536DC" w14:textId="77777777" w:rsidR="0023587F" w:rsidRDefault="0023587F" w:rsidP="0023587F">
      <w:pPr>
        <w:spacing w:line="300" w:lineRule="atLeast"/>
        <w:ind w:firstLineChars="196" w:firstLine="413"/>
        <w:rPr>
          <w:b/>
          <w:szCs w:val="21"/>
        </w:rPr>
      </w:pPr>
      <w:r>
        <w:rPr>
          <w:rFonts w:hint="eastAsia"/>
          <w:b/>
          <w:szCs w:val="21"/>
        </w:rPr>
        <w:t>4</w:t>
      </w:r>
      <w:r>
        <w:rPr>
          <w:rFonts w:hint="eastAsia"/>
          <w:b/>
          <w:szCs w:val="21"/>
        </w:rPr>
        <w:t>、请病假者除急诊病假证明外，均由我院开具病假证明。</w:t>
      </w:r>
    </w:p>
    <w:p w14:paraId="586668A4" w14:textId="77777777" w:rsidR="0023587F" w:rsidRDefault="0023587F" w:rsidP="0023587F">
      <w:pPr>
        <w:spacing w:line="300" w:lineRule="atLeast"/>
        <w:rPr>
          <w:b/>
          <w:szCs w:val="21"/>
        </w:rPr>
      </w:pPr>
      <w:r>
        <w:rPr>
          <w:rFonts w:hint="eastAsia"/>
          <w:b/>
          <w:szCs w:val="21"/>
        </w:rPr>
        <w:t>四、进修结业证办理制度</w:t>
      </w:r>
    </w:p>
    <w:p w14:paraId="6BC949CC" w14:textId="77777777" w:rsidR="0023587F" w:rsidRDefault="0023587F" w:rsidP="0023587F">
      <w:pPr>
        <w:spacing w:line="300" w:lineRule="atLeast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我院为来院进修人员办理结业证书（学分证书），以下情况不予办理进修结业证书。</w:t>
      </w:r>
    </w:p>
    <w:p w14:paraId="2420F85E" w14:textId="77777777" w:rsidR="0023587F" w:rsidRDefault="0023587F" w:rsidP="0023587F">
      <w:pPr>
        <w:spacing w:line="300" w:lineRule="atLeast"/>
        <w:ind w:firstLineChars="196" w:firstLine="413"/>
        <w:rPr>
          <w:szCs w:val="21"/>
        </w:rPr>
      </w:pPr>
      <w:r>
        <w:rPr>
          <w:b/>
          <w:szCs w:val="21"/>
        </w:rPr>
        <w:t>1</w:t>
      </w:r>
      <w:r>
        <w:rPr>
          <w:rFonts w:hint="eastAsia"/>
          <w:b/>
          <w:szCs w:val="21"/>
        </w:rPr>
        <w:t>、进修期限</w:t>
      </w:r>
      <w:r>
        <w:rPr>
          <w:b/>
          <w:szCs w:val="21"/>
        </w:rPr>
        <w:t>3</w:t>
      </w:r>
      <w:r>
        <w:rPr>
          <w:rFonts w:hint="eastAsia"/>
          <w:b/>
          <w:szCs w:val="21"/>
        </w:rPr>
        <w:t>个月，病事假超过一周；进修期限</w:t>
      </w:r>
      <w:r>
        <w:rPr>
          <w:b/>
          <w:szCs w:val="21"/>
        </w:rPr>
        <w:t>6</w:t>
      </w:r>
      <w:r>
        <w:rPr>
          <w:rFonts w:hint="eastAsia"/>
          <w:b/>
          <w:szCs w:val="21"/>
        </w:rPr>
        <w:t>个月，病事假超过</w:t>
      </w:r>
      <w:r>
        <w:rPr>
          <w:b/>
          <w:szCs w:val="21"/>
        </w:rPr>
        <w:t>2</w:t>
      </w:r>
      <w:r>
        <w:rPr>
          <w:rFonts w:hint="eastAsia"/>
          <w:b/>
          <w:szCs w:val="21"/>
        </w:rPr>
        <w:t>周；进修期限一年，病事假超过一月者；请假逾期</w:t>
      </w:r>
      <w:r>
        <w:rPr>
          <w:b/>
          <w:szCs w:val="21"/>
        </w:rPr>
        <w:t>3</w:t>
      </w:r>
      <w:r>
        <w:rPr>
          <w:rFonts w:hint="eastAsia"/>
          <w:b/>
          <w:szCs w:val="21"/>
        </w:rPr>
        <w:t>天不归者；无故脱岗者。</w:t>
      </w:r>
      <w:r>
        <w:rPr>
          <w:b/>
          <w:szCs w:val="21"/>
        </w:rPr>
        <w:t>2</w:t>
      </w:r>
      <w:r>
        <w:rPr>
          <w:rFonts w:hint="eastAsia"/>
          <w:b/>
          <w:szCs w:val="21"/>
        </w:rPr>
        <w:t>、服务态度不好，工作责任心不强，发生医疗纠纷、差错、事故者。</w:t>
      </w:r>
      <w:r>
        <w:rPr>
          <w:b/>
          <w:szCs w:val="21"/>
        </w:rPr>
        <w:t>3</w:t>
      </w:r>
      <w:r>
        <w:rPr>
          <w:rFonts w:hint="eastAsia"/>
          <w:b/>
          <w:szCs w:val="21"/>
        </w:rPr>
        <w:t>、病历检查中，出现乙级或丙级病案，多次帮助无效者。</w:t>
      </w:r>
      <w:r>
        <w:rPr>
          <w:b/>
          <w:szCs w:val="21"/>
        </w:rPr>
        <w:t>4</w:t>
      </w:r>
      <w:r>
        <w:rPr>
          <w:rFonts w:hint="eastAsia"/>
          <w:b/>
          <w:szCs w:val="21"/>
        </w:rPr>
        <w:t>、进修期限未满，无故提前或终止进修者。</w:t>
      </w:r>
      <w:r>
        <w:rPr>
          <w:b/>
          <w:szCs w:val="21"/>
        </w:rPr>
        <w:t>5</w:t>
      </w:r>
      <w:r>
        <w:rPr>
          <w:rFonts w:hint="eastAsia"/>
          <w:b/>
          <w:szCs w:val="21"/>
        </w:rPr>
        <w:t>、进修考核不合格者。</w:t>
      </w:r>
      <w:r>
        <w:rPr>
          <w:rFonts w:hint="eastAsia"/>
          <w:b/>
          <w:szCs w:val="21"/>
        </w:rPr>
        <w:t>6</w:t>
      </w:r>
      <w:r>
        <w:rPr>
          <w:rFonts w:hint="eastAsia"/>
          <w:b/>
          <w:szCs w:val="21"/>
        </w:rPr>
        <w:t>、</w:t>
      </w:r>
      <w:proofErr w:type="gramStart"/>
      <w:r>
        <w:rPr>
          <w:rFonts w:hint="eastAsia"/>
          <w:b/>
          <w:szCs w:val="21"/>
        </w:rPr>
        <w:t>按参观</w:t>
      </w:r>
      <w:proofErr w:type="gramEnd"/>
      <w:r>
        <w:rPr>
          <w:rFonts w:hint="eastAsia"/>
          <w:b/>
          <w:szCs w:val="21"/>
        </w:rPr>
        <w:t>学习接受人员。</w:t>
      </w:r>
      <w:r>
        <w:rPr>
          <w:rFonts w:hint="eastAsia"/>
          <w:b/>
          <w:szCs w:val="21"/>
        </w:rPr>
        <w:t>7</w:t>
      </w:r>
      <w:r>
        <w:rPr>
          <w:rFonts w:hint="eastAsia"/>
          <w:b/>
          <w:szCs w:val="21"/>
        </w:rPr>
        <w:t>、其他不符合管理要求者。</w:t>
      </w:r>
    </w:p>
    <w:p w14:paraId="1FE4FF4C" w14:textId="77777777" w:rsidR="0023587F" w:rsidRDefault="0023587F" w:rsidP="0023587F">
      <w:pPr>
        <w:spacing w:line="300" w:lineRule="atLeast"/>
        <w:rPr>
          <w:rFonts w:hint="eastAsia"/>
          <w:szCs w:val="21"/>
        </w:rPr>
      </w:pPr>
      <w:r>
        <w:rPr>
          <w:rFonts w:hint="eastAsia"/>
          <w:szCs w:val="21"/>
        </w:rPr>
        <w:t>来院进修人员签字：</w:t>
      </w:r>
      <w:r>
        <w:rPr>
          <w:rFonts w:hint="eastAsia"/>
          <w:szCs w:val="21"/>
        </w:rPr>
        <w:t xml:space="preserve">              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选送单位盖章：</w:t>
      </w:r>
    </w:p>
    <w:p w14:paraId="2F22D596" w14:textId="77777777" w:rsidR="0023587F" w:rsidRDefault="0023587F" w:rsidP="0023587F">
      <w:pPr>
        <w:spacing w:line="300" w:lineRule="atLeast"/>
        <w:rPr>
          <w:rFonts w:hint="eastAsia"/>
          <w:szCs w:val="21"/>
        </w:rPr>
      </w:pPr>
    </w:p>
    <w:p w14:paraId="6668A033" w14:textId="77777777" w:rsidR="0023587F" w:rsidRDefault="0023587F" w:rsidP="0023587F">
      <w:pPr>
        <w:spacing w:line="300" w:lineRule="atLeast"/>
        <w:rPr>
          <w:szCs w:val="21"/>
        </w:rPr>
      </w:pPr>
      <w:r>
        <w:rPr>
          <w:rFonts w:hint="eastAsia"/>
          <w:szCs w:val="21"/>
        </w:rPr>
        <w:t>选送单位负责人签字：</w:t>
      </w:r>
    </w:p>
    <w:p w14:paraId="362E29BA" w14:textId="77777777" w:rsidR="001A1899" w:rsidRDefault="001A1899">
      <w:bookmarkStart w:id="0" w:name="_GoBack"/>
      <w:bookmarkEnd w:id="0"/>
    </w:p>
    <w:sectPr w:rsidR="001A18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32E1C" w14:textId="77777777" w:rsidR="00221424" w:rsidRDefault="00221424" w:rsidP="0023587F">
      <w:r>
        <w:separator/>
      </w:r>
    </w:p>
  </w:endnote>
  <w:endnote w:type="continuationSeparator" w:id="0">
    <w:p w14:paraId="26759959" w14:textId="77777777" w:rsidR="00221424" w:rsidRDefault="00221424" w:rsidP="0023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C3F99" w14:textId="77777777" w:rsidR="00221424" w:rsidRDefault="00221424" w:rsidP="0023587F">
      <w:r>
        <w:separator/>
      </w:r>
    </w:p>
  </w:footnote>
  <w:footnote w:type="continuationSeparator" w:id="0">
    <w:p w14:paraId="45F2D9B9" w14:textId="77777777" w:rsidR="00221424" w:rsidRDefault="00221424" w:rsidP="00235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33ABD"/>
    <w:rsid w:val="00033ABD"/>
    <w:rsid w:val="001A1899"/>
    <w:rsid w:val="00221424"/>
    <w:rsid w:val="0023587F"/>
    <w:rsid w:val="00DA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35E78"/>
  <w15:chartTrackingRefBased/>
  <w15:docId w15:val="{8D92E55B-AFBA-4DFD-B9B7-3F42CC85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58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58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5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587F"/>
    <w:rPr>
      <w:sz w:val="18"/>
      <w:szCs w:val="18"/>
    </w:rPr>
  </w:style>
  <w:style w:type="character" w:customStyle="1" w:styleId="a7">
    <w:name w:val="正文文本缩进 字符"/>
    <w:link w:val="a8"/>
    <w:rsid w:val="0023587F"/>
    <w:rPr>
      <w:sz w:val="32"/>
      <w:szCs w:val="24"/>
    </w:rPr>
  </w:style>
  <w:style w:type="paragraph" w:styleId="a8">
    <w:name w:val="Body Text Indent"/>
    <w:basedOn w:val="a"/>
    <w:link w:val="a7"/>
    <w:rsid w:val="0023587F"/>
    <w:pPr>
      <w:ind w:firstLineChars="225" w:firstLine="720"/>
    </w:pPr>
    <w:rPr>
      <w:rFonts w:asciiTheme="minorHAnsi" w:eastAsiaTheme="minorEastAsia" w:hAnsiTheme="minorHAnsi" w:cstheme="minorBidi"/>
      <w:sz w:val="32"/>
    </w:rPr>
  </w:style>
  <w:style w:type="character" w:customStyle="1" w:styleId="1">
    <w:name w:val="正文文本缩进 字符1"/>
    <w:basedOn w:val="a0"/>
    <w:uiPriority w:val="99"/>
    <w:semiHidden/>
    <w:rsid w:val="0023587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 闯</dc:creator>
  <cp:keywords/>
  <dc:description/>
  <cp:lastModifiedBy>潘 闯</cp:lastModifiedBy>
  <cp:revision>3</cp:revision>
  <dcterms:created xsi:type="dcterms:W3CDTF">2020-07-27T10:28:00Z</dcterms:created>
  <dcterms:modified xsi:type="dcterms:W3CDTF">2020-07-27T10:28:00Z</dcterms:modified>
</cp:coreProperties>
</file>